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FBE4073" w:rsidR="00B26598" w:rsidRPr="006C102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C102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439809E" w:rsidR="00B26598" w:rsidRPr="009512B5" w:rsidRDefault="0049463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66DB4D7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9463F">
        <w:rPr>
          <w:b/>
          <w:u w:val="single"/>
        </w:rPr>
        <w:t>Семейное право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79BA0F2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C102A">
        <w:rPr>
          <w:b/>
          <w:u w:val="single"/>
          <w:lang w:val="en-US"/>
        </w:rPr>
        <w:t>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87E05C6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Семейное право, как отрасль права. Предмет и метод правового регулирования семейных правоотношений.</w:t>
      </w:r>
    </w:p>
    <w:p w14:paraId="35B03B59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Система и источники семейного права.</w:t>
      </w:r>
    </w:p>
    <w:p w14:paraId="44E1849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Понятие семьи. Члены семьи по семейному праву.</w:t>
      </w:r>
    </w:p>
    <w:p w14:paraId="1AA7BA9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Семейное правоотношение.</w:t>
      </w:r>
    </w:p>
    <w:p w14:paraId="2FAD2B3D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Родство и свойство. Их юридическое значение.</w:t>
      </w:r>
    </w:p>
    <w:p w14:paraId="21607F7B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Понятие брака. Форма брака. Порядок регистрации брака и её значение.</w:t>
      </w:r>
    </w:p>
    <w:p w14:paraId="0E074DA1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Условия заключения брака.</w:t>
      </w:r>
    </w:p>
    <w:p w14:paraId="4939D8F4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Обстоятельства, препятствующие заключению брака.</w:t>
      </w:r>
    </w:p>
    <w:p w14:paraId="4B44DCB6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Порядок и правовые последствия признания брака недействительным.</w:t>
      </w:r>
    </w:p>
    <w:p w14:paraId="2BD40451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Понятие личных прав и обязанностей супругов. Конституционные принципы, их построения.</w:t>
      </w:r>
    </w:p>
    <w:p w14:paraId="7FB654DD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Право на выбор фамилии, места жительства, профессии и рода занятий. Другие личные права супругов.</w:t>
      </w:r>
    </w:p>
    <w:p w14:paraId="10E2A065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Общая характеристика имущественных прав и обязанностей супругов.</w:t>
      </w:r>
    </w:p>
    <w:p w14:paraId="612FEAC7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Законный режим имущества. Владение, пользование и распоряжение общим имуществом.</w:t>
      </w:r>
    </w:p>
    <w:p w14:paraId="064EB4F4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 xml:space="preserve">Собственность каждого из супругов. Сделки между супругами по поводу раздельного имущества. </w:t>
      </w:r>
    </w:p>
    <w:p w14:paraId="1480B44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Ответственность супругов по обязательствам.</w:t>
      </w:r>
    </w:p>
    <w:p w14:paraId="2890039F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Основания для прекращения брака.</w:t>
      </w:r>
    </w:p>
    <w:p w14:paraId="37E7B4B7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Понятие, порядок и юридические последствия прекращения брака.</w:t>
      </w:r>
    </w:p>
    <w:p w14:paraId="4F0CB509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Расторжение брака в органах загса.</w:t>
      </w:r>
    </w:p>
    <w:p w14:paraId="3589EAF8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Расторжение брака в судебном порядке. Основания, причины и мотивы расторжения брака.</w:t>
      </w:r>
    </w:p>
    <w:p w14:paraId="0707F7A0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Расторжения брака в судебном порядке при взаимном согласии обоих супругов.</w:t>
      </w:r>
    </w:p>
    <w:p w14:paraId="57B36C3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lastRenderedPageBreak/>
        <w:t>Вопросы, решаемые судом при расторжении брака. Момент расторжения брака в суде.</w:t>
      </w:r>
    </w:p>
    <w:p w14:paraId="194AA76A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Основания возникновения правоотношений между родителями и детьми.</w:t>
      </w:r>
    </w:p>
    <w:p w14:paraId="60053A8A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 xml:space="preserve"> Запись лиц, состоящих в браке, в качестве родителей ребёнка.</w:t>
      </w:r>
    </w:p>
    <w:p w14:paraId="43A3A057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Оспаривание записи об отцовстве и материнстве.</w:t>
      </w:r>
    </w:p>
    <w:p w14:paraId="774B0C2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Добровольное признание отцовства.</w:t>
      </w:r>
    </w:p>
    <w:p w14:paraId="151D6F16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Установление отцовства в судебном порядке.</w:t>
      </w:r>
    </w:p>
    <w:p w14:paraId="253B66DA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Установление факта признания отцовства.</w:t>
      </w:r>
    </w:p>
    <w:p w14:paraId="72E57416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Установление факта отцовства умершего гражданина.</w:t>
      </w:r>
    </w:p>
    <w:p w14:paraId="67A3675A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Правила записи об отцовстве в свидетельстве о рождении ребёнка, рождённого женщиной, не состоящей в браке.</w:t>
      </w:r>
    </w:p>
    <w:p w14:paraId="02C0CF2D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Имущественные права ребёнка.</w:t>
      </w:r>
    </w:p>
    <w:p w14:paraId="39D89EE8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Права и обязанности родителей по воспитанию и образованию детей, защите их прав и интересов.</w:t>
      </w:r>
    </w:p>
    <w:p w14:paraId="4654EE8B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Осуществление и защита родительских прав: права на личное воспитание ребёнка, права на общение с ребёнком отдельно проживающего родителя и др. Споры о детях, порядок их рассмотрения.</w:t>
      </w:r>
    </w:p>
    <w:p w14:paraId="4350272F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Ограничение родительских прав. Отобрание детей без лишения родительских прав.</w:t>
      </w:r>
    </w:p>
    <w:p w14:paraId="74FC03FF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Ответственность родителей за воспитание детей. Виды ответственности. Основания, порядок и правовые последствия лишения родительских прав.</w:t>
      </w:r>
    </w:p>
    <w:p w14:paraId="03324A3F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Восстановление в родительских правах.</w:t>
      </w:r>
    </w:p>
    <w:p w14:paraId="3B57090F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Участие органов опеки и попечительства в рассмотрении судами споров, связанных с воспитанием детей, а также в исполнении судебных решений.</w:t>
      </w:r>
    </w:p>
    <w:p w14:paraId="15036ACE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Уменьшение или увеличение алиментов, взыскиваемых на содержание несовершеннолетних детей. Участие родителей в дополнительных расходах на детей.</w:t>
      </w:r>
    </w:p>
    <w:p w14:paraId="3F252FF6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 xml:space="preserve">Взыскание алиментов на несовершеннолетних детей в твёрдой денежной сумме. </w:t>
      </w:r>
    </w:p>
    <w:p w14:paraId="10ADC304" w14:textId="77777777" w:rsidR="0049463F" w:rsidRPr="0049463F" w:rsidRDefault="0049463F" w:rsidP="0049463F">
      <w:pPr>
        <w:tabs>
          <w:tab w:val="num" w:pos="426"/>
        </w:tabs>
        <w:spacing w:line="360" w:lineRule="auto"/>
        <w:jc w:val="both"/>
      </w:pPr>
      <w:r w:rsidRPr="0049463F">
        <w:t xml:space="preserve">           Индексация алиментов.</w:t>
      </w:r>
    </w:p>
    <w:p w14:paraId="751F3157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Взыскание и использование алиментов на детей, постоянно находящихся в детских учреждениях.</w:t>
      </w:r>
    </w:p>
    <w:p w14:paraId="48B4BBFC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Обязанность родителей по содержанию нетрудоспособных совершеннолетних детей.</w:t>
      </w:r>
    </w:p>
    <w:p w14:paraId="589C833E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Обязанность детей по содержанию родителей. Участие в дополнительных расходах. Освобождение детей от обязанности по содержанию родителей.</w:t>
      </w:r>
    </w:p>
    <w:p w14:paraId="0763D36B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Обязанности по взаимному содержанию супругов и бывших супругов.</w:t>
      </w:r>
    </w:p>
    <w:p w14:paraId="1BB266F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Условия освобождения от обязанности по содержанию супруга или ограничение этой обязанности по содержанию супруга или ограничение этой обязанности сроком.</w:t>
      </w:r>
    </w:p>
    <w:p w14:paraId="262418CC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Прекращение обязанности по содержанию супруга.</w:t>
      </w:r>
    </w:p>
    <w:p w14:paraId="51D81D81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Общая характеристика алиментных обязательств других членов семьи.</w:t>
      </w:r>
    </w:p>
    <w:p w14:paraId="6AF0BE1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lastRenderedPageBreak/>
        <w:t xml:space="preserve">Условия взыскания алиментов с братьев и сестёр на содержание своих несовершеннолетних и </w:t>
      </w:r>
      <w:proofErr w:type="gramStart"/>
      <w:r w:rsidRPr="0049463F">
        <w:t>нетрудоспособных совершеннолетних братьев</w:t>
      </w:r>
      <w:proofErr w:type="gramEnd"/>
      <w:r w:rsidRPr="0049463F">
        <w:t xml:space="preserve"> и сестёр.</w:t>
      </w:r>
    </w:p>
    <w:p w14:paraId="30B89B12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Условия взыскания алиментов с дедушки и бабушки на содержание внуков. Обязанности внуков содержать дедушку и бабушку.</w:t>
      </w:r>
    </w:p>
    <w:p w14:paraId="3521D5FC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Условия взыскания алиментов с воспитанников на содержание своих фактических воспитателей.</w:t>
      </w:r>
    </w:p>
    <w:p w14:paraId="6E1AF338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Условия взыскания алиментов с пасынков и падчериц на содержание отчима и мачехи.</w:t>
      </w:r>
    </w:p>
    <w:p w14:paraId="1AF1A0E9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Определение размера алиментов.</w:t>
      </w:r>
    </w:p>
    <w:p w14:paraId="42B6BDF8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Формы взыскания алиментов.</w:t>
      </w:r>
    </w:p>
    <w:p w14:paraId="77A2BD30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Уплата алиментов по соглашению.</w:t>
      </w:r>
    </w:p>
    <w:p w14:paraId="3940E26F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Порядок принудительного взыскания алиментов.</w:t>
      </w:r>
    </w:p>
    <w:p w14:paraId="093B89E1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Взыскание задолженности по алиментам.</w:t>
      </w:r>
    </w:p>
    <w:p w14:paraId="4C253024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Освобождение от уплаты задолженности по алиментам.</w:t>
      </w:r>
    </w:p>
    <w:p w14:paraId="49B49FC8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Ответственность за несвоевременную уплату алиментов.</w:t>
      </w:r>
    </w:p>
    <w:p w14:paraId="3162992B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Понятие и цели усыновления.</w:t>
      </w:r>
    </w:p>
    <w:p w14:paraId="2E9AD479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Условия и порядок усыновления.</w:t>
      </w:r>
    </w:p>
    <w:p w14:paraId="04D5F53C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Правовые последствия усыновления.</w:t>
      </w:r>
    </w:p>
    <w:p w14:paraId="1F2DB905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Охрана тайны усыновления.</w:t>
      </w:r>
    </w:p>
    <w:p w14:paraId="381FAD77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Отмена усыновления.</w:t>
      </w:r>
    </w:p>
    <w:p w14:paraId="324E6DFF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Порядок установления опеки и попечительства над детьми.</w:t>
      </w:r>
    </w:p>
    <w:p w14:paraId="05DE9938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Органы опеки и попечительства над детьми.</w:t>
      </w:r>
    </w:p>
    <w:p w14:paraId="47A8BB0E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Органы опеки и попечительства, их функции.</w:t>
      </w:r>
    </w:p>
    <w:p w14:paraId="2F1CED64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Права и обязанности опекуна и попечителя.</w:t>
      </w:r>
    </w:p>
    <w:p w14:paraId="03CBDEFD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Порядок образования приёмной семьи. Договор о передаче ребёнка на воспитание в семью (стороны, содержание, форма, порядок прекращения).</w:t>
      </w:r>
    </w:p>
    <w:p w14:paraId="3F36323A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 xml:space="preserve">Правовой статус приёмных родителей.  </w:t>
      </w:r>
    </w:p>
    <w:p w14:paraId="1D31BC41" w14:textId="77777777" w:rsidR="0049463F" w:rsidRPr="0049463F" w:rsidRDefault="0049463F" w:rsidP="0049463F">
      <w:pPr>
        <w:numPr>
          <w:ilvl w:val="0"/>
          <w:numId w:val="21"/>
        </w:numPr>
        <w:tabs>
          <w:tab w:val="clear" w:pos="1005"/>
          <w:tab w:val="num" w:pos="426"/>
        </w:tabs>
        <w:spacing w:line="360" w:lineRule="auto"/>
        <w:ind w:left="0" w:firstLine="0"/>
        <w:jc w:val="both"/>
      </w:pPr>
      <w:r w:rsidRPr="0049463F">
        <w:t>Акты гражданского состояния: законодательство и порядок регистрации.</w:t>
      </w:r>
    </w:p>
    <w:p w14:paraId="180FD3A5" w14:textId="77777777" w:rsidR="0049463F" w:rsidRPr="00B858FD" w:rsidRDefault="0049463F" w:rsidP="0049463F">
      <w:pPr>
        <w:spacing w:line="360" w:lineRule="auto"/>
        <w:jc w:val="both"/>
        <w:rPr>
          <w:sz w:val="28"/>
          <w:szCs w:val="28"/>
        </w:rPr>
      </w:pPr>
    </w:p>
    <w:p w14:paraId="3237261A" w14:textId="77777777" w:rsidR="0049463F" w:rsidRPr="004C0288" w:rsidRDefault="0049463F" w:rsidP="0049463F">
      <w:pPr>
        <w:spacing w:line="360" w:lineRule="auto"/>
        <w:rPr>
          <w:sz w:val="28"/>
          <w:szCs w:val="28"/>
        </w:rPr>
      </w:pPr>
    </w:p>
    <w:p w14:paraId="08BD8007" w14:textId="77777777" w:rsidR="0049463F" w:rsidRPr="004C0288" w:rsidRDefault="0049463F" w:rsidP="0049463F">
      <w:pPr>
        <w:spacing w:line="360" w:lineRule="auto"/>
      </w:pPr>
    </w:p>
    <w:p w14:paraId="2B2E366C" w14:textId="77777777" w:rsidR="008B7EA8" w:rsidRPr="00980F17" w:rsidRDefault="008B7EA8" w:rsidP="008B7EA8">
      <w:pPr>
        <w:jc w:val="both"/>
        <w:rPr>
          <w:sz w:val="28"/>
          <w:szCs w:val="28"/>
        </w:rPr>
      </w:pPr>
    </w:p>
    <w:p w14:paraId="0D3EA113" w14:textId="28A85379" w:rsidR="007C5AA5" w:rsidRPr="0047444D" w:rsidRDefault="007C5AA5" w:rsidP="008B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D00B4"/>
    <w:multiLevelType w:val="hybridMultilevel"/>
    <w:tmpl w:val="1DFA772E"/>
    <w:lvl w:ilvl="0" w:tplc="87BA63E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4"/>
  </w:num>
  <w:num w:numId="20">
    <w:abstractNumId w:val="1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25D09"/>
    <w:rsid w:val="002B423D"/>
    <w:rsid w:val="002E1D63"/>
    <w:rsid w:val="00346D43"/>
    <w:rsid w:val="00364B28"/>
    <w:rsid w:val="0047444D"/>
    <w:rsid w:val="0049463F"/>
    <w:rsid w:val="005026CD"/>
    <w:rsid w:val="00540D96"/>
    <w:rsid w:val="00570DE0"/>
    <w:rsid w:val="00577390"/>
    <w:rsid w:val="005F1879"/>
    <w:rsid w:val="006C0DBE"/>
    <w:rsid w:val="006C102A"/>
    <w:rsid w:val="006C565B"/>
    <w:rsid w:val="006E0FA3"/>
    <w:rsid w:val="00746B39"/>
    <w:rsid w:val="007C31AD"/>
    <w:rsid w:val="007C5AA5"/>
    <w:rsid w:val="00821BD0"/>
    <w:rsid w:val="00856262"/>
    <w:rsid w:val="008B7EA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2022-08-08T05:48:00Z</dcterms:modified>
</cp:coreProperties>
</file>